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6E2F13A"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del camino Gandhó - Rancho Viejo - El Geiser - La Salitrera - Uxdejhe (Estatal 101) del Km 0+000 Al Km 4+000, en el municipio Tecozautla.; ubicada en Varias localidades del Municipio de Tecozautla, Estado de Hidalgo</w:t>
            </w:r>
            <w:r w:rsidR="003728F4" w:rsidRPr="003728F4">
              <w:rPr>
                <w:rFonts w:ascii="Arial" w:eastAsia="Helvetica" w:hAnsi="Arial" w:cs="Arial"/>
                <w:sz w:val="16"/>
                <w:szCs w:val="16"/>
              </w:rPr>
              <w:t>.</w:t>
            </w:r>
            <w:r w:rsidR="00582154">
              <w:rPr>
                <w:rFonts w:ascii="Arial" w:eastAsia="Helvetica" w:hAnsi="Arial" w:cs="Arial"/>
                <w:sz w:val="16"/>
                <w:szCs w:val="16"/>
              </w:rPr>
              <w:t xml:space="preserve"> </w:t>
            </w:r>
            <w:r w:rsidR="00582154">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Tecozautla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EO-SIPDUS-N247-2023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81BDDEB"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del camino Gandhó - Rancho Viejo - El Geiser - La Salitrera - Uxdejhe (Estatal 101) del Km 0+000 Al Km 4+000, en el municipio Tecozautla.; ubicada en Varias localidades del Municipio de Tecozautla,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582154" w:rsidRPr="00582154">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HACIENDA-A-ISTUV/GI-2023-1502-00442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582154" w:rsidRDefault="00EC3BC2">
            <w:pPr>
              <w:snapToGrid w:val="0"/>
              <w:spacing w:after="0" w:line="240" w:lineRule="auto"/>
              <w:rPr>
                <w:rFonts w:ascii="Arial" w:eastAsia="Helvetica" w:hAnsi="Arial" w:cs="Arial"/>
                <w:b/>
                <w:sz w:val="18"/>
                <w:szCs w:val="18"/>
                <w:lang w:val="es-ES_tradnl"/>
              </w:rPr>
            </w:pPr>
          </w:p>
          <w:p w14:paraId="4F745BF0" w14:textId="3E9CF09D" w:rsidR="00EC3BC2" w:rsidRPr="00582154"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lang w:val="es-ES_tradnl"/>
              </w:rPr>
            </w:pPr>
            <w:r w:rsidRPr="000E1895">
              <w:rPr>
                <w:rFonts w:ascii="Arial" w:eastAsia="Helvetica" w:hAnsi="Arial" w:cs="Arial"/>
                <w:b/>
                <w:sz w:val="18"/>
                <w:szCs w:val="18"/>
                <w:lang w:val="es-ES_tradnl"/>
              </w:rPr>
              <w:t>Reconstrucción del camino Gandhó - Rancho Viejo - El Geiser - La Salitrera - Uxdejhe (Estatal 101) del Km 0+000 Al Km 4+000, en el municipio Tecozautla.; ubicada en Varias localidades del Municipio de Tecozautla, Estado de Hidalgo</w:t>
            </w:r>
            <w:r w:rsidR="003728F4" w:rsidRPr="003728F4">
              <w:rPr>
                <w:rFonts w:ascii="Arial" w:eastAsia="Helvetica" w:hAnsi="Arial" w:cs="Arial"/>
                <w:b/>
                <w:sz w:val="18"/>
                <w:szCs w:val="18"/>
                <w:lang w:val="es-ES_tradnl"/>
              </w:rPr>
              <w:t>.</w:t>
            </w:r>
            <w:r w:rsidR="00582154">
              <w:rPr>
                <w:rFonts w:ascii="Arial" w:eastAsia="Helvetica" w:hAnsi="Arial" w:cs="Arial"/>
                <w:b/>
                <w:sz w:val="18"/>
                <w:szCs w:val="18"/>
                <w:lang w:val="es-ES_tradnl"/>
              </w:rPr>
              <w:t xml:space="preserve"> </w:t>
            </w:r>
            <w:r w:rsidR="00582154" w:rsidRPr="00582154">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Tecozautla,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Tecozautla,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CDECF" w14:textId="77777777" w:rsidR="00D51C8F" w:rsidRDefault="00D51C8F">
      <w:pPr>
        <w:spacing w:after="0" w:line="240" w:lineRule="auto"/>
      </w:pPr>
      <w:r>
        <w:separator/>
      </w:r>
    </w:p>
  </w:endnote>
  <w:endnote w:type="continuationSeparator" w:id="0">
    <w:p w14:paraId="0F0A9E60" w14:textId="77777777" w:rsidR="00D51C8F" w:rsidRDefault="00D51C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D520E" w14:textId="77777777" w:rsidR="00D51C8F" w:rsidRDefault="00D51C8F">
      <w:pPr>
        <w:spacing w:after="0" w:line="240" w:lineRule="auto"/>
      </w:pPr>
      <w:r>
        <w:separator/>
      </w:r>
    </w:p>
  </w:footnote>
  <w:footnote w:type="continuationSeparator" w:id="0">
    <w:p w14:paraId="6AD8EF7A" w14:textId="77777777" w:rsidR="00D51C8F" w:rsidRDefault="00D51C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0D3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6CC9"/>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154"/>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1C8F"/>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41690</Words>
  <Characters>229296</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3</cp:revision>
  <cp:lastPrinted>2023-08-03T19:52:00Z</cp:lastPrinted>
  <dcterms:created xsi:type="dcterms:W3CDTF">2023-09-20T17:25:00Z</dcterms:created>
  <dcterms:modified xsi:type="dcterms:W3CDTF">2023-09-20T18:15:00Z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